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BF2D6" w14:textId="77777777" w:rsidR="00817DA6" w:rsidRDefault="00817DA6" w:rsidP="00817DA6">
      <w:pPr>
        <w:pStyle w:val="NormaleWeb"/>
        <w:jc w:val="right"/>
        <w:rPr>
          <w:rStyle w:val="Enfasigrassetto"/>
          <w:rFonts w:ascii="Arial" w:hAnsi="Arial" w:cs="Arial"/>
          <w:color w:val="000000"/>
          <w:sz w:val="22"/>
          <w:szCs w:val="22"/>
        </w:rPr>
      </w:pPr>
    </w:p>
    <w:p w14:paraId="2B4AE7F8" w14:textId="55624AC9" w:rsidR="00686321" w:rsidRPr="00686321" w:rsidRDefault="00817DA6" w:rsidP="00817DA6">
      <w:pPr>
        <w:pStyle w:val="NormaleWeb"/>
        <w:jc w:val="right"/>
        <w:rPr>
          <w:rStyle w:val="Enfasigrassetto"/>
          <w:rFonts w:ascii="Arial" w:hAnsi="Arial" w:cs="Arial"/>
          <w:color w:val="000000"/>
          <w:sz w:val="22"/>
          <w:szCs w:val="22"/>
        </w:rPr>
      </w:pPr>
      <w:r>
        <w:rPr>
          <w:rStyle w:val="Enfasigrassetto"/>
          <w:rFonts w:ascii="Arial" w:hAnsi="Arial" w:cs="Arial"/>
          <w:color w:val="000000"/>
          <w:sz w:val="22"/>
          <w:szCs w:val="22"/>
        </w:rPr>
        <w:t>Anteprima bagno/outdoor febbraio 2026</w:t>
      </w:r>
    </w:p>
    <w:p w14:paraId="62ED5A83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 xml:space="preserve">HOUSE OF ROHL: Vasche Freestanding per </w:t>
      </w:r>
      <w:proofErr w:type="spellStart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>l’Outdoor</w:t>
      </w:r>
      <w:proofErr w:type="spellEnd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 xml:space="preserve"> Living di Lusso</w:t>
      </w:r>
    </w:p>
    <w:p w14:paraId="46B6476E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vasche freestanding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e i lavabi coordinati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Victoria + Albert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rappresentano l’eccellenza nel design per il bagno e l’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outdoor living di lusso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 Da oltre 25 anni, questi prodotti sono realizzati in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QUARRYCAST™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un materiale esclusivo, brevettato e lucidato a mano, che garantisce una resistenza eccezionale agli urti, una piacevole sensazione di calore al tatto e una leggerezza superiore rispetto alle vasche tradizionali.</w:t>
      </w:r>
    </w:p>
    <w:p w14:paraId="2CCE9A02" w14:textId="3CB620FC" w:rsidR="00686321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Con oltre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40 modelli di vasche di design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e più di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200 colorazioni RAL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le vasche Victoria + Albert si adattano a qualsiasi stile, dal classico al contemporaneo. Grazie alla loro elevata resistenza agli agenti atmosferici, ai raggi UV e agli sbalzi termici, sono perfette anche come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vasche da bagno per esterni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mantenendo la loro bellezza e funzionalità nel tempo.</w:t>
      </w:r>
    </w:p>
    <w:p w14:paraId="5EEBF64D" w14:textId="77777777" w:rsidR="00D51246" w:rsidRPr="00D51246" w:rsidRDefault="00D51246" w:rsidP="00D5124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Vasche da Bagno per Esterni: Comfort e Design a Cielo Aperto</w:t>
      </w:r>
    </w:p>
    <w:p w14:paraId="1D54C51C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Con l’arrivo della bella stagione, le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vasche da bagno outdoor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diventano un must-</w:t>
      </w:r>
      <w:proofErr w:type="spellStart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have</w:t>
      </w:r>
      <w:proofErr w:type="spellEnd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per chi desidera trasformare terrazze, giardini o spazi panoramici in vere e proprie oasi di relax. Non più riservate a spa di lusso o hotel a 5 stelle, le vasche freestanding Victoria + Albert sono perfette per creare angoli di benessere anche a casa.</w:t>
      </w:r>
    </w:p>
    <w:p w14:paraId="2940F9A6" w14:textId="321C288F" w:rsidR="00686321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Queste vasche non sono solo funzionali, ma veri e propri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elementi d’arredo di design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 Definiscono lo spazio con eleganza, creando ambienti intimi dove rilassarsi con un buon libro o sorseggiare un bicchiere di vino, circondati dal profumo di piante aromatiche come lavanda e rosmarino. Anche in spazi ridotti, l’aggiunta di materiali naturali come legno e pietra contribuisce a ricreare un’atmosfera da resort esclusivo.</w:t>
      </w:r>
    </w:p>
    <w:p w14:paraId="0EC17C61" w14:textId="77777777" w:rsidR="00D51246" w:rsidRPr="00D51246" w:rsidRDefault="00D51246" w:rsidP="00D5124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Collezioni Iconiche di Victoria + Albert</w:t>
      </w:r>
    </w:p>
    <w:p w14:paraId="2FCD4D96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Scopri alcune delle vasche più rappresentative, ideali per l’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outdoor living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:</w:t>
      </w:r>
    </w:p>
    <w:p w14:paraId="401BA273" w14:textId="2EDD70B8" w:rsidR="00D51246" w:rsidRPr="00D51246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AMALFI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Design minimal con linee essenziali che nascondono il sistema di scarico. Lo schienale ergonomico offre un supporto ottimale per un relax totale.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1632 x 794 x 859 mm</w:t>
      </w:r>
    </w:p>
    <w:p w14:paraId="0864FC17" w14:textId="4A5D4D79" w:rsidR="00D51246" w:rsidRPr="00D51246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NAPOLI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Vasca asimmetrica senza bordi, 100%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QUARRYCAST®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rifinita a mano per un look sofisticato. Disponibile anche il lavabo coordinato.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1900 x 845 x 503 mm</w:t>
      </w:r>
    </w:p>
    <w:p w14:paraId="7D4B9C27" w14:textId="79E36403" w:rsidR="00D51246" w:rsidRPr="00D51246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TAIZU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Ispirata alle spa di lusso, questa vasca rotonda presenta bordi smussati e dettagli raffinati per un’esperienza sensoriale unica.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1500 x 1500 x 600 mm</w:t>
      </w:r>
    </w:p>
    <w:p w14:paraId="3579C01D" w14:textId="384F2F35" w:rsidR="00450E6E" w:rsidRPr="00686321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lastRenderedPageBreak/>
        <w:t>BARCELONA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Vasca simmetrica dal design contemporaneo, profonda e spaziosa, con doppia seduta per il massimo comfort.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1785 x 854 x 552 mm (disponibile anche in 1500, 1700 e 1800 mm)</w:t>
      </w:r>
    </w:p>
    <w:sectPr w:rsidR="00450E6E" w:rsidRPr="00686321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A7DA7" w14:textId="77777777" w:rsidR="00D321AC" w:rsidRDefault="00D321AC" w:rsidP="00CB714B">
      <w:r>
        <w:separator/>
      </w:r>
    </w:p>
  </w:endnote>
  <w:endnote w:type="continuationSeparator" w:id="0">
    <w:p w14:paraId="48A207C1" w14:textId="77777777" w:rsidR="00D321AC" w:rsidRDefault="00D321AC" w:rsidP="00CB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828BA" w14:textId="2047EEEA" w:rsidR="00686321" w:rsidRPr="00686321" w:rsidRDefault="00686321" w:rsidP="00686321">
    <w:pPr>
      <w:ind w:right="49"/>
      <w:jc w:val="both"/>
      <w:rPr>
        <w:rFonts w:ascii="Arial" w:hAnsi="Arial" w:cs="Arial"/>
        <w:sz w:val="16"/>
        <w:szCs w:val="16"/>
      </w:rPr>
    </w:pPr>
    <w:r w:rsidRPr="0068632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E0D8FC" wp14:editId="59D88183">
              <wp:simplePos x="0" y="0"/>
              <wp:positionH relativeFrom="column">
                <wp:posOffset>4044820</wp:posOffset>
              </wp:positionH>
              <wp:positionV relativeFrom="paragraph">
                <wp:posOffset>63500</wp:posOffset>
              </wp:positionV>
              <wp:extent cx="2145030" cy="996950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5030" cy="996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37BFD3F5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86321">
                            <w:rPr>
                              <w:rFonts w:ascii="Arial" w:eastAsia="Helvetica" w:hAnsi="Arial" w:cs="Arial"/>
                              <w:b/>
                              <w:sz w:val="16"/>
                              <w:szCs w:val="16"/>
                            </w:rPr>
                            <w:t>UFFICIO STAMPA ITALIA</w:t>
                          </w:r>
                        </w:p>
                        <w:p w14:paraId="55333D16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86321">
                            <w:rPr>
                              <w:rFonts w:ascii="Arial" w:eastAsia="Helvetica" w:hAnsi="Arial" w:cs="Arial"/>
                              <w:b/>
                              <w:bCs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9BB6217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</w:p>
                        <w:p w14:paraId="14AED1D1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>tel. +39 02 48517618 – 0185 351616</w:t>
                          </w:r>
                        </w:p>
                        <w:p w14:paraId="11B40104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 xml:space="preserve">e-mail: </w:t>
                          </w:r>
                          <w:hyperlink r:id="rId1" w:history="1">
                            <w:r w:rsidRPr="00686321">
                              <w:rPr>
                                <w:rStyle w:val="Hyperlink2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press@taconline.it</w:t>
                            </w:r>
                          </w:hyperlink>
                        </w:p>
                        <w:p w14:paraId="4197B1DF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>sito</w:t>
                          </w:r>
                          <w:proofErr w:type="spellEnd"/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 xml:space="preserve"> web: </w:t>
                          </w:r>
                          <w:r w:rsidRPr="00686321">
                            <w:rPr>
                              <w:rStyle w:val="Hyperlink2"/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www.taconline.it</w:t>
                          </w:r>
                        </w:p>
                        <w:p w14:paraId="738F936C" w14:textId="77777777" w:rsidR="00686321" w:rsidRPr="00174568" w:rsidRDefault="00686321" w:rsidP="0068632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E0D8F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18.5pt;margin-top:5pt;width:168.9pt;height:78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" filled="f" stroked="f">
              <v:textbox style="mso-fit-shape-to-text:t">
                <w:txbxContent>
                  <w:p w14:paraId="37BFD3F5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b/>
                        <w:sz w:val="16"/>
                        <w:szCs w:val="16"/>
                      </w:rPr>
                    </w:pPr>
                    <w:r w:rsidRPr="00686321">
                      <w:rPr>
                        <w:rFonts w:ascii="Arial" w:eastAsia="Helvetica" w:hAnsi="Arial" w:cs="Arial"/>
                        <w:b/>
                        <w:sz w:val="16"/>
                        <w:szCs w:val="16"/>
                      </w:rPr>
                      <w:t>UFFICIO STAMPA ITALIA</w:t>
                    </w:r>
                  </w:p>
                  <w:p w14:paraId="55333D16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 w:rsidRPr="00686321">
                      <w:rPr>
                        <w:rFonts w:ascii="Arial" w:eastAsia="Helvetica" w:hAnsi="Arial" w:cs="Arial"/>
                        <w:b/>
                        <w:bCs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9BB6217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</w:rPr>
                    </w:pPr>
                    <w:proofErr w:type="spellStart"/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14AED1D1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</w:pPr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>tel. +39 02 48517618 – 0185 351616</w:t>
                    </w:r>
                  </w:p>
                  <w:p w14:paraId="11B40104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</w:pPr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 xml:space="preserve">e-mail: </w:t>
                    </w:r>
                    <w:hyperlink r:id="rId2" w:history="1">
                      <w:r w:rsidRPr="00686321">
                        <w:rPr>
                          <w:rStyle w:val="Hyperlink2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press@taconli</w:t>
                      </w:r>
                      <w:r w:rsidRPr="00686321">
                        <w:rPr>
                          <w:rStyle w:val="Hyperlink2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n</w:t>
                      </w:r>
                      <w:r w:rsidRPr="00686321">
                        <w:rPr>
                          <w:rStyle w:val="Hyperlink2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e.it</w:t>
                      </w:r>
                    </w:hyperlink>
                  </w:p>
                  <w:p w14:paraId="4197B1DF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>sito</w:t>
                    </w:r>
                    <w:proofErr w:type="spellEnd"/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 xml:space="preserve"> web: </w:t>
                    </w:r>
                    <w:r w:rsidRPr="00686321">
                      <w:rPr>
                        <w:rStyle w:val="Hyperlink2"/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www.taconline.it</w:t>
                    </w:r>
                  </w:p>
                  <w:p w14:paraId="738F936C" w14:textId="77777777" w:rsidR="00686321" w:rsidRPr="00174568" w:rsidRDefault="00686321" w:rsidP="00686321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608F5710" w14:textId="3ED6B1EE" w:rsidR="00686321" w:rsidRPr="00686321" w:rsidRDefault="00686321" w:rsidP="00686321">
    <w:pPr>
      <w:tabs>
        <w:tab w:val="left" w:pos="426"/>
      </w:tabs>
      <w:jc w:val="both"/>
      <w:rPr>
        <w:rFonts w:ascii="Arial" w:eastAsia="Helvetica" w:hAnsi="Arial" w:cs="Arial"/>
        <w:b/>
        <w:bCs/>
        <w:sz w:val="16"/>
        <w:szCs w:val="16"/>
      </w:rPr>
    </w:pPr>
    <w:r w:rsidRPr="00686321">
      <w:rPr>
        <w:rFonts w:ascii="Arial" w:eastAsia="Helvetica" w:hAnsi="Arial" w:cs="Arial"/>
        <w:b/>
        <w:bCs/>
        <w:sz w:val="16"/>
        <w:szCs w:val="16"/>
      </w:rPr>
      <w:t>AZIENDA</w:t>
    </w:r>
  </w:p>
  <w:p w14:paraId="760BE570" w14:textId="77777777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sz w:val="16"/>
        <w:szCs w:val="16"/>
      </w:rPr>
    </w:pPr>
    <w:r w:rsidRPr="00686321">
      <w:rPr>
        <w:rFonts w:ascii="Arial" w:eastAsia="Helvetica" w:hAnsi="Arial" w:cs="Arial"/>
        <w:sz w:val="16"/>
        <w:szCs w:val="16"/>
      </w:rPr>
      <w:t>Victoria + Albert   www.vandabaths.com</w:t>
    </w:r>
  </w:p>
  <w:p w14:paraId="416DF7B8" w14:textId="3CC6875C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sz w:val="16"/>
        <w:szCs w:val="16"/>
      </w:rPr>
    </w:pPr>
  </w:p>
  <w:p w14:paraId="32C51540" w14:textId="77777777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b/>
        <w:bCs/>
        <w:sz w:val="16"/>
        <w:szCs w:val="16"/>
      </w:rPr>
    </w:pPr>
    <w:r w:rsidRPr="00686321">
      <w:rPr>
        <w:rFonts w:ascii="Arial" w:eastAsia="Helvetica" w:hAnsi="Arial" w:cs="Arial"/>
        <w:b/>
        <w:bCs/>
        <w:sz w:val="16"/>
        <w:szCs w:val="16"/>
      </w:rPr>
      <w:t>SHOWROOM</w:t>
    </w:r>
  </w:p>
  <w:p w14:paraId="5635A454" w14:textId="6E2F1BBC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bCs/>
        <w:sz w:val="16"/>
        <w:szCs w:val="16"/>
      </w:rPr>
    </w:pPr>
    <w:r w:rsidRPr="00686321">
      <w:rPr>
        <w:rFonts w:ascii="Arial" w:eastAsia="Helvetica" w:hAnsi="Arial" w:cs="Arial"/>
        <w:b/>
        <w:sz w:val="16"/>
        <w:szCs w:val="16"/>
      </w:rPr>
      <w:t xml:space="preserve">Londra </w:t>
    </w:r>
    <w:r w:rsidRPr="00686321">
      <w:rPr>
        <w:rFonts w:ascii="Arial" w:eastAsia="Helvetica" w:hAnsi="Arial" w:cs="Arial"/>
        <w:sz w:val="16"/>
        <w:szCs w:val="16"/>
      </w:rPr>
      <w:t>316-317 Design Centre Chelsea Harbour</w:t>
    </w:r>
    <w:r w:rsidRPr="00686321">
      <w:rPr>
        <w:rFonts w:ascii="Arial" w:hAnsi="Arial" w:cs="Arial"/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4B3D" w14:textId="77777777" w:rsidR="00D321AC" w:rsidRDefault="00D321AC" w:rsidP="00CB714B">
      <w:r>
        <w:separator/>
      </w:r>
    </w:p>
  </w:footnote>
  <w:footnote w:type="continuationSeparator" w:id="0">
    <w:p w14:paraId="611A8597" w14:textId="77777777" w:rsidR="00D321AC" w:rsidRDefault="00D321AC" w:rsidP="00CB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5B121" w14:textId="3EAEB771" w:rsidR="00D51246" w:rsidRDefault="00D51246" w:rsidP="00686321">
    <w:pPr>
      <w:pStyle w:val="Intestazione"/>
      <w:jc w:val="center"/>
    </w:pPr>
    <w:r w:rsidRPr="00312A36">
      <w:rPr>
        <w:rFonts w:ascii="Arial" w:hAnsi="Arial" w:cs="Arial"/>
        <w:noProof/>
        <w:sz w:val="20"/>
        <w:szCs w:val="20"/>
      </w:rPr>
      <w:drawing>
        <wp:inline distT="0" distB="0" distL="0" distR="0" wp14:anchorId="22DA8047" wp14:editId="23DC1414">
          <wp:extent cx="1393261" cy="478987"/>
          <wp:effectExtent l="0" t="0" r="3810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60" cy="54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381B90" w14:textId="77777777" w:rsidR="00D51246" w:rsidRDefault="00D51246" w:rsidP="00CB714B">
    <w:pPr>
      <w:pStyle w:val="Intestazione"/>
      <w:jc w:val="center"/>
    </w:pPr>
  </w:p>
  <w:p w14:paraId="36FA89D5" w14:textId="6657A018" w:rsidR="00CB714B" w:rsidRDefault="00CB714B" w:rsidP="00CB714B">
    <w:pPr>
      <w:pStyle w:val="Intestazione"/>
      <w:jc w:val="center"/>
    </w:pPr>
    <w:r>
      <w:rPr>
        <w:noProof/>
      </w:rPr>
      <w:drawing>
        <wp:inline distT="0" distB="0" distL="0" distR="0" wp14:anchorId="71B59F0E" wp14:editId="53331C9A">
          <wp:extent cx="1489750" cy="290350"/>
          <wp:effectExtent l="0" t="0" r="0" b="1905"/>
          <wp:docPr id="14" name="Immagine 14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testo, tipografia, bianco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3352" cy="316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4B"/>
    <w:rsid w:val="00025CD0"/>
    <w:rsid w:val="000F2BCA"/>
    <w:rsid w:val="00157B0E"/>
    <w:rsid w:val="002744A8"/>
    <w:rsid w:val="00450E6E"/>
    <w:rsid w:val="004974BB"/>
    <w:rsid w:val="00686321"/>
    <w:rsid w:val="00807D1B"/>
    <w:rsid w:val="00817DA6"/>
    <w:rsid w:val="009A4FEA"/>
    <w:rsid w:val="00A07685"/>
    <w:rsid w:val="00B945DC"/>
    <w:rsid w:val="00CB714B"/>
    <w:rsid w:val="00D321AC"/>
    <w:rsid w:val="00D5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C3D96"/>
  <w15:chartTrackingRefBased/>
  <w15:docId w15:val="{5FA36E74-5AD7-1E4C-9361-B8FB96DF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D5124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D5124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B714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B714B"/>
    <w:rPr>
      <w:b/>
      <w:bCs/>
    </w:rPr>
  </w:style>
  <w:style w:type="character" w:customStyle="1" w:styleId="apple-converted-space">
    <w:name w:val="apple-converted-space"/>
    <w:basedOn w:val="Carpredefinitoparagrafo"/>
    <w:rsid w:val="00CB714B"/>
  </w:style>
  <w:style w:type="paragraph" w:styleId="Intestazione">
    <w:name w:val="header"/>
    <w:basedOn w:val="Normale"/>
    <w:link w:val="IntestazioneCarattere"/>
    <w:uiPriority w:val="99"/>
    <w:unhideWhenUsed/>
    <w:rsid w:val="00CB7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14B"/>
  </w:style>
  <w:style w:type="paragraph" w:styleId="Pidipagina">
    <w:name w:val="footer"/>
    <w:basedOn w:val="Normale"/>
    <w:link w:val="PidipaginaCarattere"/>
    <w:uiPriority w:val="99"/>
    <w:unhideWhenUsed/>
    <w:rsid w:val="00CB7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14B"/>
  </w:style>
  <w:style w:type="character" w:customStyle="1" w:styleId="Hyperlink2">
    <w:name w:val="Hyperlink.2"/>
    <w:basedOn w:val="Carpredefinitoparagrafo"/>
    <w:rsid w:val="00025CD0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5124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51246"/>
    <w:rPr>
      <w:rFonts w:ascii="Times New Roman" w:eastAsia="Times New Roman" w:hAnsi="Times New Roman" w:cs="Times New Roman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9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taconline.it" TargetMode="External"/><Relationship Id="rId1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2025-02-06T08:26:00Z</dcterms:created>
  <dcterms:modified xsi:type="dcterms:W3CDTF">2026-02-12T16:21:00Z</dcterms:modified>
</cp:coreProperties>
</file>